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E4" w:rsidRDefault="008508E4" w:rsidP="008508E4">
      <w:pPr>
        <w:spacing w:after="150" w:line="240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Муниципальное казённое дошкольное образовательное учреждение детский сад комбинированного вида села Воскресенское муниципального образования Дубенский район</w:t>
      </w:r>
    </w:p>
    <w:p w:rsidR="008508E4" w:rsidRDefault="008508E4" w:rsidP="008508E4">
      <w:pPr>
        <w:spacing w:after="150" w:line="240" w:lineRule="auto"/>
        <w:jc w:val="center"/>
        <w:rPr>
          <w:color w:val="000000"/>
          <w:shd w:val="clear" w:color="auto" w:fill="FFFFFF"/>
        </w:rPr>
      </w:pPr>
    </w:p>
    <w:p w:rsidR="008508E4" w:rsidRDefault="008508E4" w:rsidP="008508E4">
      <w:pPr>
        <w:spacing w:after="150" w:line="240" w:lineRule="auto"/>
        <w:jc w:val="center"/>
        <w:rPr>
          <w:color w:val="000000"/>
          <w:shd w:val="clear" w:color="auto" w:fill="FFFFFF"/>
        </w:rPr>
      </w:pPr>
    </w:p>
    <w:p w:rsidR="008508E4" w:rsidRDefault="008508E4" w:rsidP="008508E4">
      <w:pPr>
        <w:spacing w:after="150" w:line="240" w:lineRule="auto"/>
        <w:jc w:val="center"/>
        <w:rPr>
          <w:rStyle w:val="fontstyle21"/>
        </w:rPr>
      </w:pPr>
      <w:r w:rsidRPr="008508E4">
        <w:rPr>
          <w:rStyle w:val="fontstyle21"/>
        </w:rPr>
        <w:drawing>
          <wp:inline distT="0" distB="0" distL="0" distR="0" wp14:anchorId="5E0891C5" wp14:editId="0C14E3F9">
            <wp:extent cx="5940425" cy="14181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8E4" w:rsidRPr="008508E4" w:rsidRDefault="008508E4" w:rsidP="008508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08E4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Положение</w:t>
      </w:r>
      <w:r w:rsidRPr="008508E4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>о формах, периодичности и порядке</w:t>
      </w:r>
      <w:r w:rsidRPr="008508E4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>текущего контроля успеваемости и</w:t>
      </w:r>
      <w:r w:rsidRPr="008508E4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>промежуточной аттестации обучающихся,</w:t>
      </w:r>
      <w:r w:rsidRPr="008508E4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>осваивающих дополнительные общеразвивающие</w:t>
      </w:r>
      <w:r w:rsidRPr="008508E4"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  <w:t>общеобразовательные программы</w:t>
      </w:r>
      <w:r w:rsidRPr="008508E4">
        <w:rPr>
          <w:rFonts w:ascii="Times New Roman" w:hAnsi="Times New Roman" w:cs="Times New Roman"/>
        </w:rPr>
        <w:t xml:space="preserve"> </w:t>
      </w:r>
    </w:p>
    <w:p w:rsidR="008508E4" w:rsidRPr="008508E4" w:rsidRDefault="008508E4" w:rsidP="00850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508E4">
        <w:rPr>
          <w:rFonts w:ascii="Times New Roman" w:hAnsi="Times New Roman" w:cs="Times New Roman"/>
          <w:b/>
          <w:bCs/>
          <w:sz w:val="40"/>
          <w:szCs w:val="40"/>
        </w:rPr>
        <w:t>МКДОУ с.</w:t>
      </w:r>
      <w:r w:rsidR="00D1624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508E4">
        <w:rPr>
          <w:rFonts w:ascii="Times New Roman" w:hAnsi="Times New Roman" w:cs="Times New Roman"/>
          <w:b/>
          <w:bCs/>
          <w:sz w:val="40"/>
          <w:szCs w:val="40"/>
        </w:rPr>
        <w:t>Воскресенское</w:t>
      </w:r>
    </w:p>
    <w:p w:rsidR="008508E4" w:rsidRPr="008508E4" w:rsidRDefault="008508E4" w:rsidP="008508E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508E4" w:rsidRDefault="008508E4">
      <w:pPr>
        <w:rPr>
          <w:rStyle w:val="fontstyle01"/>
        </w:rPr>
      </w:pPr>
    </w:p>
    <w:p w:rsidR="008508E4" w:rsidRDefault="008508E4">
      <w:pPr>
        <w:rPr>
          <w:rStyle w:val="fontstyle01"/>
        </w:rPr>
      </w:pPr>
      <w:bookmarkStart w:id="0" w:name="_GoBack"/>
      <w:bookmarkEnd w:id="0"/>
    </w:p>
    <w:p w:rsidR="008508E4" w:rsidRDefault="008508E4">
      <w:pPr>
        <w:rPr>
          <w:rStyle w:val="fontstyle01"/>
        </w:rPr>
      </w:pPr>
    </w:p>
    <w:p w:rsidR="00860C97" w:rsidRDefault="005902FA" w:rsidP="008508E4">
      <w:r>
        <w:rPr>
          <w:rStyle w:val="fontstyle01"/>
        </w:rPr>
        <w:t>1. Общие положения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1.1. </w:t>
      </w:r>
      <w:r>
        <w:rPr>
          <w:rStyle w:val="fontstyle21"/>
        </w:rPr>
        <w:t>Положение о формах, периодичности и порядке текущего контроля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успеваемости и промежуточной аттестации обучающихся, осваивающих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дополнительные общеразвивающие общеобразовательные программы,</w:t>
      </w:r>
      <w:r w:rsidRPr="008508E4">
        <w:rPr>
          <w:rStyle w:val="fontstyle21"/>
        </w:rPr>
        <w:br/>
      </w:r>
      <w:r w:rsidR="008508E4" w:rsidRPr="008508E4">
        <w:rPr>
          <w:rStyle w:val="fontstyle21"/>
        </w:rPr>
        <w:t>Муниципально</w:t>
      </w:r>
      <w:r w:rsidR="008508E4">
        <w:rPr>
          <w:rStyle w:val="fontstyle21"/>
        </w:rPr>
        <w:t>го</w:t>
      </w:r>
      <w:r w:rsidR="008508E4" w:rsidRPr="008508E4">
        <w:rPr>
          <w:rStyle w:val="fontstyle21"/>
        </w:rPr>
        <w:t xml:space="preserve"> казённо</w:t>
      </w:r>
      <w:r w:rsidR="008508E4">
        <w:rPr>
          <w:rStyle w:val="fontstyle21"/>
        </w:rPr>
        <w:t>го</w:t>
      </w:r>
      <w:r w:rsidR="008508E4" w:rsidRPr="008508E4">
        <w:rPr>
          <w:rStyle w:val="fontstyle21"/>
        </w:rPr>
        <w:t xml:space="preserve"> дошкольно</w:t>
      </w:r>
      <w:r w:rsidR="008508E4">
        <w:rPr>
          <w:rStyle w:val="fontstyle21"/>
        </w:rPr>
        <w:t>го</w:t>
      </w:r>
      <w:r w:rsidR="008508E4" w:rsidRPr="008508E4">
        <w:rPr>
          <w:rStyle w:val="fontstyle21"/>
        </w:rPr>
        <w:t xml:space="preserve"> образовательно</w:t>
      </w:r>
      <w:r w:rsidR="008508E4">
        <w:rPr>
          <w:rStyle w:val="fontstyle21"/>
        </w:rPr>
        <w:t xml:space="preserve">го </w:t>
      </w:r>
      <w:r w:rsidR="008508E4" w:rsidRPr="008508E4">
        <w:rPr>
          <w:rStyle w:val="fontstyle21"/>
        </w:rPr>
        <w:t xml:space="preserve"> учреждени</w:t>
      </w:r>
      <w:r w:rsidR="008508E4">
        <w:rPr>
          <w:rStyle w:val="fontstyle21"/>
        </w:rPr>
        <w:t>я</w:t>
      </w:r>
      <w:r w:rsidR="008508E4" w:rsidRPr="008508E4">
        <w:rPr>
          <w:rStyle w:val="fontstyle21"/>
        </w:rPr>
        <w:t xml:space="preserve"> детский сад комбинированного вида села Воскресенское муниципального образования Дубенский район</w:t>
      </w:r>
      <w:r w:rsidR="008508E4">
        <w:rPr>
          <w:rStyle w:val="fontstyle21"/>
        </w:rPr>
        <w:t xml:space="preserve"> </w:t>
      </w:r>
      <w:r>
        <w:rPr>
          <w:rStyle w:val="fontstyle21"/>
        </w:rPr>
        <w:t>(Далее Положение) определяет формы, периодичность и</w:t>
      </w:r>
      <w:r w:rsidR="008508E4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порядок текущего контроля успеваемости и промежуточной </w:t>
      </w:r>
      <w:proofErr w:type="gramStart"/>
      <w:r>
        <w:rPr>
          <w:rStyle w:val="fontstyle21"/>
        </w:rPr>
        <w:t>аттестации</w:t>
      </w:r>
      <w:proofErr w:type="gramEnd"/>
      <w:r w:rsidR="008508E4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обучающихся по дополнительным общеразвивающим общеобразовательным</w:t>
      </w:r>
      <w:r w:rsidR="008508E4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программам в </w:t>
      </w:r>
      <w:r w:rsidR="008508E4">
        <w:rPr>
          <w:rStyle w:val="fontstyle21"/>
        </w:rPr>
        <w:t xml:space="preserve">МКДОУ с. Воскресенское </w:t>
      </w:r>
      <w:r>
        <w:rPr>
          <w:rStyle w:val="fontstyle21"/>
        </w:rPr>
        <w:t xml:space="preserve"> (Далее Учреждение).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1.2. </w:t>
      </w:r>
      <w:proofErr w:type="gramStart"/>
      <w:r>
        <w:rPr>
          <w:rStyle w:val="fontstyle21"/>
        </w:rPr>
        <w:t>Настоящее Положение разработано в соответствии с: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Федеральным законом РФ от 29.12.2012 г. № 273-ФЗ «Об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образовании в Российской Федерации»;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- Гражданским Кодексом Российской Федерации;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Федеральным законом РФ от 07.02.1992 г. №2300-1 «О защите прав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потребителей»;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Приказом Министерства просвещения Российской Федерации от 09.11.2018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г. № 196 «Об утверждении Порядка организации и осуществления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образовательной деятельности по дополнительным общеобразовательным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программам»,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Уставом Учреждения.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1.3.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 xml:space="preserve">Текущий контроль успеваемости </w:t>
      </w:r>
      <w:proofErr w:type="gramStart"/>
      <w:r>
        <w:rPr>
          <w:rStyle w:val="fontstyle21"/>
        </w:rPr>
        <w:t>обучающихся</w:t>
      </w:r>
      <w:proofErr w:type="gramEnd"/>
      <w:r>
        <w:rPr>
          <w:rStyle w:val="fontstyle21"/>
        </w:rPr>
        <w:t>, осваивающих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дополнительные общеразвивающие общеобразовательные программы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Учреждении не предполагается.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1.4. </w:t>
      </w:r>
      <w:r>
        <w:rPr>
          <w:rStyle w:val="fontstyle21"/>
        </w:rPr>
        <w:t>Освоение дополнительных общеразвивающих общеобразовательных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 сопровождается только промежуточной аттестацией.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Промежуточная аттестация – это оценка уровня и качества освоения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обучающимися</w:t>
      </w:r>
      <w:proofErr w:type="gramEnd"/>
      <w:r>
        <w:rPr>
          <w:rStyle w:val="fontstyle21"/>
        </w:rPr>
        <w:t xml:space="preserve"> дополнительных общеразвивающих общеобразовательных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программ.</w:t>
      </w:r>
      <w:r>
        <w:br/>
      </w:r>
      <w:r>
        <w:rPr>
          <w:rStyle w:val="fontstyle01"/>
        </w:rPr>
        <w:t>2. Формы промежуточной аттестации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2.1. Формой проведения промежуточной аттестации по дополнительным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общеразвивающим общеобразовательным программам является: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по окончанию каждого модуля программы - итоговое занятие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по окончанию всего срока обучения открытое занятие.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2.2. </w:t>
      </w:r>
      <w:proofErr w:type="gramStart"/>
      <w:r>
        <w:rPr>
          <w:rStyle w:val="fontstyle21"/>
        </w:rPr>
        <w:t>Дополнительно формами промежуточной аттестации могут стать: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для направлений художественной направленности: творческие отчеты,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концерты, выставки, фестивали, конкурсы, мастер-классы, спектакли, видеофильмы;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для направлений социально-педагогической направленности: </w:t>
      </w:r>
      <w:proofErr w:type="spellStart"/>
      <w:r>
        <w:rPr>
          <w:rStyle w:val="fontstyle21"/>
        </w:rPr>
        <w:t>познавательноисследовательский</w:t>
      </w:r>
      <w:proofErr w:type="spellEnd"/>
      <w:r>
        <w:rPr>
          <w:rStyle w:val="fontstyle21"/>
        </w:rPr>
        <w:t xml:space="preserve"> проект, видео-фильмы;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для направлений физкультурно-спортивной направленности: соревнования,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выполнение тестовых заданий, турниры, мастер-классы, видео-фильмы;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для объединений технической направленности: </w:t>
      </w:r>
      <w:proofErr w:type="spellStart"/>
      <w:r>
        <w:rPr>
          <w:rStyle w:val="fontstyle21"/>
        </w:rPr>
        <w:t>познавательноисследовательский</w:t>
      </w:r>
      <w:proofErr w:type="spellEnd"/>
      <w:r>
        <w:rPr>
          <w:rStyle w:val="fontstyle21"/>
        </w:rPr>
        <w:t xml:space="preserve"> проект, выставка, практическая работа, видео-фильмы;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для объединений естественно-научной направленности: </w:t>
      </w:r>
      <w:proofErr w:type="spellStart"/>
      <w:r>
        <w:rPr>
          <w:rStyle w:val="fontstyle21"/>
        </w:rPr>
        <w:t>познавательноисследовательский</w:t>
      </w:r>
      <w:proofErr w:type="spellEnd"/>
      <w:r>
        <w:rPr>
          <w:rStyle w:val="fontstyle21"/>
        </w:rPr>
        <w:t xml:space="preserve"> проект, выставка, видео-фильмы;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для объединений туристско-краеведческой направленности: </w:t>
      </w:r>
      <w:proofErr w:type="spellStart"/>
      <w:r>
        <w:rPr>
          <w:rStyle w:val="fontstyle21"/>
        </w:rPr>
        <w:t>познавательноисследовательский</w:t>
      </w:r>
      <w:proofErr w:type="spellEnd"/>
      <w:r>
        <w:rPr>
          <w:rStyle w:val="fontstyle21"/>
        </w:rPr>
        <w:t xml:space="preserve"> проект, конкурсы, выставки, </w:t>
      </w:r>
      <w:proofErr w:type="gramStart"/>
      <w:r>
        <w:rPr>
          <w:rStyle w:val="fontstyle21"/>
        </w:rPr>
        <w:t>видео-фильмы</w:t>
      </w:r>
      <w:proofErr w:type="gramEnd"/>
      <w:r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3. Периодичность промежуточной аттестации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3.1. Промежуточная аттестация </w:t>
      </w:r>
      <w:proofErr w:type="gramStart"/>
      <w:r>
        <w:rPr>
          <w:rStyle w:val="fontstyle21"/>
        </w:rPr>
        <w:t>обучающихся</w:t>
      </w:r>
      <w:proofErr w:type="gramEnd"/>
      <w:r>
        <w:rPr>
          <w:rStyle w:val="fontstyle21"/>
        </w:rPr>
        <w:t>, осваивающих дополнительные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общеразвивающие общеобразовательные программы в Учреждении проводится</w:t>
      </w:r>
      <w:r w:rsidR="008508E4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 окончанию каждого модуля программы.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4. Порядок промежуточной аттестации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4.1. Проведение промежуточной аттестации осуществляется педагогом,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реализующим дополнительную общеразвивающую общеобразовательную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4.2. Система оценивания уровня и качества освоения </w:t>
      </w:r>
      <w:proofErr w:type="gramStart"/>
      <w:r>
        <w:rPr>
          <w:rStyle w:val="fontstyle21"/>
        </w:rPr>
        <w:t>обучающимися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дополнительных общеразвивающих общеобразовательных программ: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- сформировано (высокий уровень);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СС - стадия становления (средний уровень);</w:t>
      </w:r>
      <w:r>
        <w:br/>
      </w:r>
      <w:proofErr w:type="gramStart"/>
      <w:r>
        <w:rPr>
          <w:rStyle w:val="fontstyle21"/>
        </w:rPr>
        <w:t>ТР</w:t>
      </w:r>
      <w:proofErr w:type="gramEnd"/>
      <w:r>
        <w:rPr>
          <w:rStyle w:val="fontstyle21"/>
        </w:rPr>
        <w:t xml:space="preserve"> - точка роста (низкий уровень).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4.3. Результаты промежуточной аттестации заносятся </w:t>
      </w:r>
      <w:proofErr w:type="gramStart"/>
      <w:r>
        <w:rPr>
          <w:rStyle w:val="fontstyle21"/>
        </w:rPr>
        <w:t>педагогом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реализующим дополнительную общеразвивающую общеобразовательную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программу в таблицу согласно критериям, которые определены программой.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4.4. </w:t>
      </w:r>
      <w:proofErr w:type="gramStart"/>
      <w:r>
        <w:rPr>
          <w:rStyle w:val="fontstyle21"/>
        </w:rPr>
        <w:t>Педагог</w:t>
      </w:r>
      <w:proofErr w:type="gramEnd"/>
      <w:r>
        <w:rPr>
          <w:rStyle w:val="fontstyle21"/>
        </w:rPr>
        <w:t xml:space="preserve"> реализующий дополнительную общеразвивающую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общеобразовательную программу должен создать условия обучающимся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ликвидации академической задолженности.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5. Заключительные положения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5.1. Положение принимается на Педагогическом совете, утверждается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приказом заведующего Учреждением.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5.2. Положение прошнуровывается, пронумеровывается, скрепляется печатью.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5.3. Положение действует до принятия нового.</w:t>
      </w:r>
    </w:p>
    <w:sectPr w:rsidR="0086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64"/>
    <w:rsid w:val="00521F64"/>
    <w:rsid w:val="005902FA"/>
    <w:rsid w:val="008508E4"/>
    <w:rsid w:val="00860C97"/>
    <w:rsid w:val="00D1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902F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902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5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8E4"/>
    <w:rPr>
      <w:b/>
      <w:bCs/>
    </w:rPr>
  </w:style>
  <w:style w:type="character" w:customStyle="1" w:styleId="fill">
    <w:name w:val="fill"/>
    <w:basedOn w:val="a0"/>
    <w:rsid w:val="008508E4"/>
  </w:style>
  <w:style w:type="paragraph" w:styleId="a5">
    <w:name w:val="Balloon Text"/>
    <w:basedOn w:val="a"/>
    <w:link w:val="a6"/>
    <w:uiPriority w:val="99"/>
    <w:semiHidden/>
    <w:unhideWhenUsed/>
    <w:rsid w:val="0085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902F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902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5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8E4"/>
    <w:rPr>
      <w:b/>
      <w:bCs/>
    </w:rPr>
  </w:style>
  <w:style w:type="character" w:customStyle="1" w:styleId="fill">
    <w:name w:val="fill"/>
    <w:basedOn w:val="a0"/>
    <w:rsid w:val="008508E4"/>
  </w:style>
  <w:style w:type="paragraph" w:styleId="a5">
    <w:name w:val="Balloon Text"/>
    <w:basedOn w:val="a"/>
    <w:link w:val="a6"/>
    <w:uiPriority w:val="99"/>
    <w:semiHidden/>
    <w:unhideWhenUsed/>
    <w:rsid w:val="0085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2024-03-14T05:57:00Z</dcterms:created>
  <dcterms:modified xsi:type="dcterms:W3CDTF">2024-03-14T05:57:00Z</dcterms:modified>
</cp:coreProperties>
</file>